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Trebuchet MS" w:cs="Trebuchet MS" w:eastAsia="Trebuchet MS" w:hAnsi="Trebuchet MS"/>
          <w:sz w:val="40"/>
          <w:szCs w:val="40"/>
          <w:highlight w:val="yellow"/>
        </w:rPr>
      </w:pPr>
      <w:r w:rsidDel="00000000" w:rsidR="00000000" w:rsidRPr="00000000">
        <w:rPr>
          <w:rFonts w:ascii="Trebuchet MS" w:cs="Trebuchet MS" w:eastAsia="Trebuchet MS" w:hAnsi="Trebuchet MS"/>
          <w:b w:val="1"/>
          <w:color w:val="ff9900"/>
          <w:sz w:val="40"/>
          <w:szCs w:val="40"/>
          <w:u w:val="single"/>
          <w:rtl w:val="0"/>
        </w:rPr>
        <w:t xml:space="preserve">Ariadne Labs Spark Grant Program</w:t>
      </w:r>
      <w:r w:rsidDel="00000000" w:rsidR="00000000" w:rsidRPr="00000000">
        <w:rPr>
          <w:rtl w:val="0"/>
        </w:rPr>
      </w:r>
    </w:p>
    <w:p w:rsidR="00000000" w:rsidDel="00000000" w:rsidP="00000000" w:rsidRDefault="00000000" w:rsidRPr="00000000" w14:paraId="00000002">
      <w:pPr>
        <w:spacing w:after="200" w:line="276" w:lineRule="auto"/>
        <w:jc w:val="center"/>
        <w:rPr>
          <w:rFonts w:ascii="Trebuchet MS" w:cs="Trebuchet MS" w:eastAsia="Trebuchet MS" w:hAnsi="Trebuchet MS"/>
          <w:b w:val="1"/>
          <w:sz w:val="40"/>
          <w:szCs w:val="40"/>
        </w:rPr>
      </w:pPr>
      <w:r w:rsidDel="00000000" w:rsidR="00000000" w:rsidRPr="00000000">
        <w:rPr>
          <w:rFonts w:ascii="Trebuchet MS" w:cs="Trebuchet MS" w:eastAsia="Trebuchet MS" w:hAnsi="Trebuchet MS"/>
          <w:b w:val="1"/>
          <w:color w:val="ff9900"/>
          <w:sz w:val="40"/>
          <w:szCs w:val="40"/>
          <w:u w:val="single"/>
          <w:rtl w:val="0"/>
        </w:rPr>
        <w:t xml:space="preserve">Letter Of Interest</w:t>
      </w:r>
      <w:r w:rsidDel="00000000" w:rsidR="00000000" w:rsidRPr="00000000">
        <w:rPr>
          <w:rtl w:val="0"/>
        </w:rPr>
      </w:r>
    </w:p>
    <w:p w:rsidR="00000000" w:rsidDel="00000000" w:rsidP="00000000" w:rsidRDefault="00000000" w:rsidRPr="00000000" w14:paraId="00000003">
      <w:pPr>
        <w:spacing w:line="240" w:lineRule="auto"/>
        <w:rPr>
          <w:rFonts w:ascii="Trebuchet MS" w:cs="Trebuchet MS" w:eastAsia="Trebuchet MS" w:hAnsi="Trebuchet MS"/>
          <w:b w:val="1"/>
        </w:rPr>
      </w:pPr>
      <w:bookmarkStart w:colFirst="0" w:colLast="0" w:name="_tyhxieg0mj3s" w:id="0"/>
      <w:bookmarkEnd w:id="0"/>
      <w:r w:rsidDel="00000000" w:rsidR="00000000" w:rsidRPr="00000000">
        <w:rPr>
          <w:rFonts w:ascii="Trebuchet MS" w:cs="Trebuchet MS" w:eastAsia="Trebuchet MS" w:hAnsi="Trebuchet MS"/>
          <w:b w:val="1"/>
          <w:rtl w:val="0"/>
        </w:rPr>
        <w:t xml:space="preserve">Directions:</w:t>
      </w:r>
    </w:p>
    <w:p w:rsidR="00000000" w:rsidDel="00000000" w:rsidP="00000000" w:rsidRDefault="00000000" w:rsidRPr="00000000" w14:paraId="00000004">
      <w:pPr>
        <w:spacing w:line="240" w:lineRule="auto"/>
        <w:rPr>
          <w:rFonts w:ascii="Trebuchet MS" w:cs="Trebuchet MS" w:eastAsia="Trebuchet MS" w:hAnsi="Trebuchet MS"/>
        </w:rPr>
      </w:pPr>
      <w:bookmarkStart w:colFirst="0" w:colLast="0" w:name="_h3zgu6sz1ave" w:id="1"/>
      <w:bookmarkEnd w:id="1"/>
      <w:r w:rsidDel="00000000" w:rsidR="00000000" w:rsidRPr="00000000">
        <w:rPr>
          <w:rFonts w:ascii="Trebuchet MS" w:cs="Trebuchet MS" w:eastAsia="Trebuchet MS" w:hAnsi="Trebuchet MS"/>
          <w:rtl w:val="0"/>
        </w:rPr>
        <w:t xml:space="preserve">Please use the template on the following page for your LOI to streamline the process. Please limit your LOI response to 1-2 pages, anything beyond two pages will not be considered. You can remove the section directions but please label the sections.</w:t>
      </w:r>
    </w:p>
    <w:p w:rsidR="00000000" w:rsidDel="00000000" w:rsidP="00000000" w:rsidRDefault="00000000" w:rsidRPr="00000000" w14:paraId="00000005">
      <w:pPr>
        <w:spacing w:line="240" w:lineRule="auto"/>
        <w:rPr>
          <w:rFonts w:ascii="Trebuchet MS" w:cs="Trebuchet MS" w:eastAsia="Trebuchet MS" w:hAnsi="Trebuchet MS"/>
          <w:u w:val="single"/>
        </w:rPr>
      </w:pPr>
      <w:bookmarkStart w:colFirst="0" w:colLast="0" w:name="_ekq8ry2o53g8" w:id="2"/>
      <w:bookmarkEnd w:id="2"/>
      <w:r w:rsidDel="00000000" w:rsidR="00000000" w:rsidRPr="00000000">
        <w:rPr>
          <w:rtl w:val="0"/>
        </w:rPr>
      </w:r>
    </w:p>
    <w:p w:rsidR="00000000" w:rsidDel="00000000" w:rsidP="00000000" w:rsidRDefault="00000000" w:rsidRPr="00000000" w14:paraId="00000006">
      <w:pPr>
        <w:spacing w:line="240" w:lineRule="auto"/>
        <w:rPr>
          <w:rFonts w:ascii="Trebuchet MS" w:cs="Trebuchet MS" w:eastAsia="Trebuchet MS" w:hAnsi="Trebuchet MS"/>
        </w:rPr>
      </w:pPr>
      <w:bookmarkStart w:colFirst="0" w:colLast="0" w:name="_73m8n75ydymr" w:id="3"/>
      <w:bookmarkEnd w:id="3"/>
      <w:r w:rsidDel="00000000" w:rsidR="00000000" w:rsidRPr="00000000">
        <w:rPr>
          <w:rFonts w:ascii="Trebuchet MS" w:cs="Trebuchet MS" w:eastAsia="Trebuchet MS" w:hAnsi="Trebuchet MS"/>
          <w:rtl w:val="0"/>
        </w:rPr>
        <w:t xml:space="preserve">Submit the completed LOI, as well as any questions, to </w:t>
      </w:r>
      <w:hyperlink r:id="rId6">
        <w:r w:rsidDel="00000000" w:rsidR="00000000" w:rsidRPr="00000000">
          <w:rPr>
            <w:rFonts w:ascii="Trebuchet MS" w:cs="Trebuchet MS" w:eastAsia="Trebuchet MS" w:hAnsi="Trebuchet MS"/>
            <w:color w:val="1155cc"/>
            <w:rtl w:val="0"/>
          </w:rPr>
          <w:t xml:space="preserve">sparkgrants@ariadnelabs.org</w:t>
        </w:r>
      </w:hyperlink>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07">
      <w:pPr>
        <w:spacing w:line="240" w:lineRule="auto"/>
        <w:rPr>
          <w:rFonts w:ascii="Trebuchet MS" w:cs="Trebuchet MS" w:eastAsia="Trebuchet MS" w:hAnsi="Trebuchet MS"/>
          <w:u w:val="single"/>
        </w:rPr>
      </w:pPr>
      <w:bookmarkStart w:colFirst="0" w:colLast="0" w:name="_r12ulf2rzuhg" w:id="4"/>
      <w:bookmarkEnd w:id="4"/>
      <w:r w:rsidDel="00000000" w:rsidR="00000000" w:rsidRPr="00000000">
        <w:rPr>
          <w:rtl w:val="0"/>
        </w:rPr>
      </w:r>
    </w:p>
    <w:p w:rsidR="00000000" w:rsidDel="00000000" w:rsidP="00000000" w:rsidRDefault="00000000" w:rsidRPr="00000000" w14:paraId="00000008">
      <w:pPr>
        <w:spacing w:line="240" w:lineRule="auto"/>
        <w:jc w:val="center"/>
        <w:rPr>
          <w:rFonts w:ascii="Trebuchet MS" w:cs="Trebuchet MS" w:eastAsia="Trebuchet MS" w:hAnsi="Trebuchet MS"/>
          <w:sz w:val="32"/>
          <w:szCs w:val="32"/>
        </w:rPr>
      </w:pPr>
      <w:bookmarkStart w:colFirst="0" w:colLast="0" w:name="_r91t6n80514e" w:id="5"/>
      <w:bookmarkEnd w:id="5"/>
      <w:r w:rsidDel="00000000" w:rsidR="00000000" w:rsidRPr="00000000">
        <w:rPr>
          <w:rFonts w:ascii="Trebuchet MS" w:cs="Trebuchet MS" w:eastAsia="Trebuchet MS" w:hAnsi="Trebuchet MS"/>
          <w:b w:val="1"/>
          <w:color w:val="ff9900"/>
          <w:sz w:val="32"/>
          <w:szCs w:val="32"/>
          <w:u w:val="single"/>
          <w:rtl w:val="0"/>
        </w:rPr>
        <w:t xml:space="preserve">Spark Grant Application Criteria</w:t>
      </w:r>
      <w:r w:rsidDel="00000000" w:rsidR="00000000" w:rsidRPr="00000000">
        <w:rPr>
          <w:rtl w:val="0"/>
        </w:rPr>
      </w:r>
    </w:p>
    <w:p w:rsidR="00000000" w:rsidDel="00000000" w:rsidP="00000000" w:rsidRDefault="00000000" w:rsidRPr="00000000" w14:paraId="00000009">
      <w:pPr>
        <w:spacing w:line="240" w:lineRule="auto"/>
        <w:rPr>
          <w:rFonts w:ascii="Trebuchet MS" w:cs="Trebuchet MS" w:eastAsia="Trebuchet MS" w:hAnsi="Trebuchet MS"/>
        </w:rPr>
      </w:pPr>
      <w:bookmarkStart w:colFirst="0" w:colLast="0" w:name="_4x0j1ay9mpi1" w:id="6"/>
      <w:bookmarkEnd w:id="6"/>
      <w:r w:rsidDel="00000000" w:rsidR="00000000" w:rsidRPr="00000000">
        <w:rPr>
          <w:rtl w:val="0"/>
        </w:rPr>
      </w:r>
    </w:p>
    <w:p w:rsidR="00000000" w:rsidDel="00000000" w:rsidP="00000000" w:rsidRDefault="00000000" w:rsidRPr="00000000" w14:paraId="0000000A">
      <w:pPr>
        <w:spacing w:line="240" w:lineRule="auto"/>
        <w:rPr>
          <w:rFonts w:ascii="Trebuchet MS" w:cs="Trebuchet MS" w:eastAsia="Trebuchet MS" w:hAnsi="Trebuchet MS"/>
        </w:rPr>
      </w:pPr>
      <w:bookmarkStart w:colFirst="0" w:colLast="0" w:name="_jp78kbowqqtk" w:id="7"/>
      <w:bookmarkEnd w:id="7"/>
      <w:r w:rsidDel="00000000" w:rsidR="00000000" w:rsidRPr="00000000">
        <w:rPr>
          <w:rFonts w:ascii="Trebuchet MS" w:cs="Trebuchet MS" w:eastAsia="Trebuchet MS" w:hAnsi="Trebuchet MS"/>
          <w:rtl w:val="0"/>
        </w:rPr>
        <w:t xml:space="preserve">Ariadne Labs Spark Grant applicants are assessed along four primary criteria.  Please consider these criteria as you develop your Spark Grant application and participate in our selection process.</w:t>
      </w:r>
    </w:p>
    <w:p w:rsidR="00000000" w:rsidDel="00000000" w:rsidP="00000000" w:rsidRDefault="00000000" w:rsidRPr="00000000" w14:paraId="0000000B">
      <w:pPr>
        <w:spacing w:line="240" w:lineRule="auto"/>
        <w:rPr>
          <w:rFonts w:ascii="Trebuchet MS" w:cs="Trebuchet MS" w:eastAsia="Trebuchet MS" w:hAnsi="Trebuchet MS"/>
        </w:rPr>
      </w:pPr>
      <w:bookmarkStart w:colFirst="0" w:colLast="0" w:name="_k38cdk83faxs" w:id="8"/>
      <w:bookmarkEnd w:id="8"/>
      <w:r w:rsidDel="00000000" w:rsidR="00000000" w:rsidRPr="00000000">
        <w:rPr>
          <w:rtl w:val="0"/>
        </w:rPr>
      </w:r>
    </w:p>
    <w:p w:rsidR="00000000" w:rsidDel="00000000" w:rsidP="00000000" w:rsidRDefault="00000000" w:rsidRPr="00000000" w14:paraId="0000000C">
      <w:pPr>
        <w:spacing w:line="240" w:lineRule="auto"/>
        <w:rPr>
          <w:rFonts w:ascii="Trebuchet MS" w:cs="Trebuchet MS" w:eastAsia="Trebuchet MS" w:hAnsi="Trebuchet MS"/>
        </w:rPr>
      </w:pPr>
      <w:bookmarkStart w:colFirst="0" w:colLast="0" w:name="_8nkwe31vyn48" w:id="9"/>
      <w:bookmarkEnd w:id="9"/>
      <w:r w:rsidDel="00000000" w:rsidR="00000000" w:rsidRPr="00000000">
        <w:rPr>
          <w:rtl w:val="0"/>
        </w:rPr>
      </w:r>
    </w:p>
    <w:p w:rsidR="00000000" w:rsidDel="00000000" w:rsidP="00000000" w:rsidRDefault="00000000" w:rsidRPr="00000000" w14:paraId="0000000D">
      <w:pPr>
        <w:spacing w:line="240" w:lineRule="auto"/>
        <w:rPr>
          <w:rFonts w:ascii="Trebuchet MS" w:cs="Trebuchet MS" w:eastAsia="Trebuchet MS" w:hAnsi="Trebuchet MS"/>
        </w:rPr>
      </w:pPr>
      <w:bookmarkStart w:colFirst="0" w:colLast="0" w:name="_933gj6xgauxy" w:id="10"/>
      <w:bookmarkEnd w:id="10"/>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Project Clarity </w:t>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Identifiable problem and hypothesis on solution </w:t>
            </w:r>
          </w:p>
          <w:p w:rsidR="00000000" w:rsidDel="00000000" w:rsidP="00000000" w:rsidRDefault="00000000" w:rsidRPr="00000000" w14:paraId="0000001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Clear sense of where to start </w:t>
            </w:r>
          </w:p>
          <w:p w:rsidR="00000000" w:rsidDel="00000000" w:rsidP="00000000" w:rsidRDefault="00000000" w:rsidRPr="00000000" w14:paraId="0000001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Logical, high level project plan </w:t>
            </w:r>
          </w:p>
          <w:p w:rsidR="00000000" w:rsidDel="00000000" w:rsidP="00000000" w:rsidRDefault="00000000" w:rsidRPr="00000000" w14:paraId="0000001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Metrics to assess progress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Potential Impact </w:t>
            </w:r>
          </w:p>
          <w:p w:rsidR="00000000" w:rsidDel="00000000" w:rsidP="00000000" w:rsidRDefault="00000000" w:rsidRPr="00000000" w14:paraId="0000001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Aligned with Ariadne Labs’ mission </w:t>
            </w:r>
          </w:p>
          <w:p w:rsidR="00000000" w:rsidDel="00000000" w:rsidP="00000000" w:rsidRDefault="00000000" w:rsidRPr="00000000" w14:paraId="0000001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Scaled of patient population </w:t>
            </w:r>
          </w:p>
          <w:p w:rsidR="00000000" w:rsidDel="00000000" w:rsidP="00000000" w:rsidRDefault="00000000" w:rsidRPr="00000000" w14:paraId="0000001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Near-term and long-term impact </w:t>
            </w:r>
          </w:p>
          <w:p w:rsidR="00000000" w:rsidDel="00000000" w:rsidP="00000000" w:rsidRDefault="00000000" w:rsidRPr="00000000" w14:paraId="0000001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Potential for paradigm shift in patient care outcomes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Feasibility </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Degree of change needed to improve patient outcome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Potential for stakeholder support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Resources required for project </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Potential for additional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Leadership </w:t>
            </w:r>
          </w:p>
          <w:p w:rsidR="00000000" w:rsidDel="00000000" w:rsidP="00000000" w:rsidRDefault="00000000" w:rsidRPr="00000000" w14:paraId="0000001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Depth of program understanding </w:t>
            </w:r>
          </w:p>
          <w:p w:rsidR="00000000" w:rsidDel="00000000" w:rsidP="00000000" w:rsidRDefault="00000000" w:rsidRPr="00000000" w14:paraId="0000001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Relevant skills and experience </w:t>
            </w:r>
          </w:p>
          <w:p w:rsidR="00000000" w:rsidDel="00000000" w:rsidP="00000000" w:rsidRDefault="00000000" w:rsidRPr="00000000" w14:paraId="0000002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Ability to lead and manage projects </w:t>
            </w:r>
          </w:p>
          <w:p w:rsidR="00000000" w:rsidDel="00000000" w:rsidP="00000000" w:rsidRDefault="00000000" w:rsidRPr="00000000" w14:paraId="0000002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Alignment with Ariadne Labs’ approach and community </w:t>
            </w:r>
          </w:p>
        </w:tc>
      </w:tr>
    </w:tbl>
    <w:p w:rsidR="00000000" w:rsidDel="00000000" w:rsidP="00000000" w:rsidRDefault="00000000" w:rsidRPr="00000000" w14:paraId="00000022">
      <w:pPr>
        <w:spacing w:line="240" w:lineRule="auto"/>
        <w:rPr>
          <w:rFonts w:ascii="Trebuchet MS" w:cs="Trebuchet MS" w:eastAsia="Trebuchet MS" w:hAnsi="Trebuchet MS"/>
        </w:rPr>
      </w:pPr>
      <w:bookmarkStart w:colFirst="0" w:colLast="0" w:name="_v8foooil8v0a" w:id="11"/>
      <w:bookmarkEnd w:id="11"/>
      <w:r w:rsidDel="00000000" w:rsidR="00000000" w:rsidRPr="00000000">
        <w:rPr>
          <w:rtl w:val="0"/>
        </w:rPr>
      </w:r>
    </w:p>
    <w:p w:rsidR="00000000" w:rsidDel="00000000" w:rsidP="00000000" w:rsidRDefault="00000000" w:rsidRPr="00000000" w14:paraId="00000023">
      <w:pPr>
        <w:spacing w:line="240" w:lineRule="auto"/>
        <w:rPr>
          <w:rFonts w:ascii="Trebuchet MS" w:cs="Trebuchet MS" w:eastAsia="Trebuchet MS" w:hAnsi="Trebuchet MS"/>
          <w:u w:val="single"/>
        </w:rPr>
      </w:pPr>
      <w:bookmarkStart w:colFirst="0" w:colLast="0" w:name="_mmh46668xpmm" w:id="12"/>
      <w:bookmarkEnd w:id="12"/>
      <w:r w:rsidDel="00000000" w:rsidR="00000000" w:rsidRPr="00000000">
        <w:rPr>
          <w:rtl w:val="0"/>
        </w:rPr>
      </w:r>
    </w:p>
    <w:p w:rsidR="00000000" w:rsidDel="00000000" w:rsidP="00000000" w:rsidRDefault="00000000" w:rsidRPr="00000000" w14:paraId="00000024">
      <w:pPr>
        <w:spacing w:line="240" w:lineRule="auto"/>
        <w:rPr>
          <w:rFonts w:ascii="Trebuchet MS" w:cs="Trebuchet MS" w:eastAsia="Trebuchet MS" w:hAnsi="Trebuchet MS"/>
          <w:b w:val="1"/>
        </w:rPr>
      </w:pPr>
      <w:bookmarkStart w:colFirst="0" w:colLast="0" w:name="_2mdxi1vmpots" w:id="13"/>
      <w:bookmarkEnd w:id="13"/>
      <w:r w:rsidDel="00000000" w:rsidR="00000000" w:rsidRPr="00000000">
        <w:rPr>
          <w:rtl w:val="0"/>
        </w:rPr>
      </w:r>
    </w:p>
    <w:p w:rsidR="00000000" w:rsidDel="00000000" w:rsidP="00000000" w:rsidRDefault="00000000" w:rsidRPr="00000000" w14:paraId="00000025">
      <w:pPr>
        <w:spacing w:line="240" w:lineRule="auto"/>
        <w:rPr>
          <w:rFonts w:ascii="Trebuchet MS" w:cs="Trebuchet MS" w:eastAsia="Trebuchet MS" w:hAnsi="Trebuchet MS"/>
          <w:u w:val="single"/>
        </w:rPr>
      </w:pPr>
      <w:bookmarkStart w:colFirst="0" w:colLast="0" w:name="_r2cbt2abbo24" w:id="14"/>
      <w:bookmarkEnd w:id="14"/>
      <w:r w:rsidDel="00000000" w:rsidR="00000000" w:rsidRPr="00000000">
        <w:rPr>
          <w:rtl w:val="0"/>
        </w:rPr>
      </w:r>
    </w:p>
    <w:p w:rsidR="00000000" w:rsidDel="00000000" w:rsidP="00000000" w:rsidRDefault="00000000" w:rsidRPr="00000000" w14:paraId="00000026">
      <w:pPr>
        <w:spacing w:line="240" w:lineRule="auto"/>
        <w:rPr>
          <w:rFonts w:ascii="Trebuchet MS" w:cs="Trebuchet MS" w:eastAsia="Trebuchet MS" w:hAnsi="Trebuchet MS"/>
          <w:u w:val="single"/>
        </w:rPr>
      </w:pPr>
      <w:bookmarkStart w:colFirst="0" w:colLast="0" w:name="_3n5a7r6nqp3x" w:id="15"/>
      <w:bookmarkEnd w:id="15"/>
      <w:r w:rsidDel="00000000" w:rsidR="00000000" w:rsidRPr="00000000">
        <w:rPr>
          <w:rtl w:val="0"/>
        </w:rPr>
      </w:r>
    </w:p>
    <w:p w:rsidR="00000000" w:rsidDel="00000000" w:rsidP="00000000" w:rsidRDefault="00000000" w:rsidRPr="00000000" w14:paraId="00000027">
      <w:pPr>
        <w:spacing w:line="240" w:lineRule="auto"/>
        <w:rPr>
          <w:rFonts w:ascii="Trebuchet MS" w:cs="Trebuchet MS" w:eastAsia="Trebuchet MS" w:hAnsi="Trebuchet MS"/>
          <w:u w:val="single"/>
        </w:rPr>
      </w:pPr>
      <w:bookmarkStart w:colFirst="0" w:colLast="0" w:name="_r72bi85vntx8" w:id="16"/>
      <w:bookmarkEnd w:id="16"/>
      <w:r w:rsidDel="00000000" w:rsidR="00000000" w:rsidRPr="00000000">
        <w:br w:type="page"/>
      </w:r>
      <w:r w:rsidDel="00000000" w:rsidR="00000000" w:rsidRPr="00000000">
        <w:rPr>
          <w:rtl w:val="0"/>
        </w:rPr>
      </w:r>
    </w:p>
    <w:p w:rsidR="00000000" w:rsidDel="00000000" w:rsidP="00000000" w:rsidRDefault="00000000" w:rsidRPr="00000000" w14:paraId="00000028">
      <w:pPr>
        <w:spacing w:line="240" w:lineRule="auto"/>
        <w:jc w:val="center"/>
        <w:rPr>
          <w:rFonts w:ascii="Trebuchet MS" w:cs="Trebuchet MS" w:eastAsia="Trebuchet MS" w:hAnsi="Trebuchet MS"/>
          <w:b w:val="1"/>
          <w:color w:val="ff9900"/>
          <w:sz w:val="40"/>
          <w:szCs w:val="40"/>
          <w:u w:val="single"/>
        </w:rPr>
      </w:pPr>
      <w:bookmarkStart w:colFirst="0" w:colLast="0" w:name="_hojhwcdznoi" w:id="17"/>
      <w:bookmarkEnd w:id="17"/>
      <w:r w:rsidDel="00000000" w:rsidR="00000000" w:rsidRPr="00000000">
        <w:rPr>
          <w:rFonts w:ascii="Trebuchet MS" w:cs="Trebuchet MS" w:eastAsia="Trebuchet MS" w:hAnsi="Trebuchet MS"/>
          <w:b w:val="1"/>
          <w:color w:val="ff9900"/>
          <w:sz w:val="40"/>
          <w:szCs w:val="40"/>
          <w:u w:val="single"/>
          <w:rtl w:val="0"/>
        </w:rPr>
        <w:t xml:space="preserve">Spark Grant LOI Template- March 2021</w:t>
      </w:r>
    </w:p>
    <w:p w:rsidR="00000000" w:rsidDel="00000000" w:rsidP="00000000" w:rsidRDefault="00000000" w:rsidRPr="00000000" w14:paraId="00000029">
      <w:pPr>
        <w:spacing w:line="240" w:lineRule="auto"/>
        <w:jc w:val="center"/>
        <w:rPr>
          <w:rFonts w:ascii="Trebuchet MS" w:cs="Trebuchet MS" w:eastAsia="Trebuchet MS" w:hAnsi="Trebuchet MS"/>
          <w:b w:val="1"/>
          <w:color w:val="ff9900"/>
          <w:u w:val="single"/>
        </w:rPr>
      </w:pPr>
      <w:bookmarkStart w:colFirst="0" w:colLast="0" w:name="_rbwo3w3bo9eo" w:id="18"/>
      <w:bookmarkEnd w:id="18"/>
      <w:r w:rsidDel="00000000" w:rsidR="00000000" w:rsidRPr="00000000">
        <w:rPr>
          <w:rtl w:val="0"/>
        </w:rPr>
      </w:r>
    </w:p>
    <w:tbl>
      <w:tblPr>
        <w:tblStyle w:val="Table2"/>
        <w:tblW w:w="95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7170"/>
        <w:tblGridChange w:id="0">
          <w:tblGrid>
            <w:gridCol w:w="2340"/>
            <w:gridCol w:w="71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Project Title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Trebuchet MS" w:cs="Trebuchet MS" w:eastAsia="Trebuchet MS" w:hAnsi="Trebuchet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Proposed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rebuchet MS" w:cs="Trebuchet MS" w:eastAsia="Trebuchet MS" w:hAnsi="Trebuchet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Harvard School Affiliation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rebuchet MS" w:cs="Trebuchet MS" w:eastAsia="Trebuchet MS" w:hAnsi="Trebuchet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Home Institution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rebuchet MS" w:cs="Trebuchet MS" w:eastAsia="Trebuchet MS" w:hAnsi="Trebuchet MS"/>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Option (A1, A2,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rebuchet MS" w:cs="Trebuchet MS" w:eastAsia="Trebuchet MS" w:hAnsi="Trebuchet MS"/>
              </w:rPr>
            </w:pPr>
            <w:r w:rsidDel="00000000" w:rsidR="00000000" w:rsidRPr="00000000">
              <w:rPr>
                <w:rtl w:val="0"/>
              </w:rPr>
            </w:r>
          </w:p>
        </w:tc>
      </w:tr>
    </w:tbl>
    <w:p w:rsidR="00000000" w:rsidDel="00000000" w:rsidP="00000000" w:rsidRDefault="00000000" w:rsidRPr="00000000" w14:paraId="00000034">
      <w:pPr>
        <w:spacing w:line="240" w:lineRule="auto"/>
        <w:rPr>
          <w:rFonts w:ascii="Trebuchet MS" w:cs="Trebuchet MS" w:eastAsia="Trebuchet MS" w:hAnsi="Trebuchet MS"/>
          <w:b w:val="1"/>
        </w:rPr>
      </w:pPr>
      <w:bookmarkStart w:colFirst="0" w:colLast="0" w:name="_e56s6nwjrta" w:id="19"/>
      <w:bookmarkEnd w:id="19"/>
      <w:r w:rsidDel="00000000" w:rsidR="00000000" w:rsidRPr="00000000">
        <w:rPr>
          <w:rFonts w:ascii="Trebuchet MS" w:cs="Trebuchet MS" w:eastAsia="Trebuchet MS" w:hAnsi="Trebuchet MS"/>
          <w:rtl w:val="0"/>
        </w:rPr>
        <w:tab/>
        <w:tab/>
        <w:tab/>
        <w:tab/>
        <w:tab/>
        <w:tab/>
        <w:tab/>
        <w:tab/>
      </w:r>
      <w:r w:rsidDel="00000000" w:rsidR="00000000" w:rsidRPr="00000000">
        <w:rPr>
          <w:rtl w:val="0"/>
        </w:rPr>
      </w:r>
    </w:p>
    <w:p w:rsidR="00000000" w:rsidDel="00000000" w:rsidP="00000000" w:rsidRDefault="00000000" w:rsidRPr="00000000" w14:paraId="00000035">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Problem: </w:t>
      </w:r>
      <w:r w:rsidDel="00000000" w:rsidR="00000000" w:rsidRPr="00000000">
        <w:rPr>
          <w:rFonts w:ascii="Trebuchet MS" w:cs="Trebuchet MS" w:eastAsia="Trebuchet MS" w:hAnsi="Trebuchet MS"/>
          <w:rtl w:val="0"/>
        </w:rPr>
        <w:t xml:space="preserve">What is the major problem in healthcare delivery you plan to address (including patient population that will be affected)?</w:t>
      </w:r>
    </w:p>
    <w:p w:rsidR="00000000" w:rsidDel="00000000" w:rsidP="00000000" w:rsidRDefault="00000000" w:rsidRPr="00000000" w14:paraId="00000036">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7">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8">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9">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A">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History: </w:t>
      </w:r>
      <w:r w:rsidDel="00000000" w:rsidR="00000000" w:rsidRPr="00000000">
        <w:rPr>
          <w:rFonts w:ascii="Trebuchet MS" w:cs="Trebuchet MS" w:eastAsia="Trebuchet MS" w:hAnsi="Trebuchet MS"/>
          <w:rtl w:val="0"/>
        </w:rPr>
        <w:t xml:space="preserve">Please include a brief history of your work and how it informs the project you plan to accomplish at Ariadne Labs.</w:t>
      </w:r>
    </w:p>
    <w:p w:rsidR="00000000" w:rsidDel="00000000" w:rsidP="00000000" w:rsidRDefault="00000000" w:rsidRPr="00000000" w14:paraId="0000003B">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C">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D">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3E">
      <w:pPr>
        <w:spacing w:line="240" w:lineRule="auto"/>
        <w:rPr>
          <w:rFonts w:ascii="Trebuchet MS" w:cs="Trebuchet MS" w:eastAsia="Trebuchet MS" w:hAnsi="Trebuchet MS"/>
          <w:b w:val="1"/>
          <w:color w:val="ff0000"/>
        </w:rPr>
      </w:pPr>
      <w:r w:rsidDel="00000000" w:rsidR="00000000" w:rsidRPr="00000000">
        <w:rPr>
          <w:rtl w:val="0"/>
        </w:rPr>
      </w:r>
    </w:p>
    <w:p w:rsidR="00000000" w:rsidDel="00000000" w:rsidP="00000000" w:rsidRDefault="00000000" w:rsidRPr="00000000" w14:paraId="0000003F">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Objectives: </w:t>
      </w:r>
      <w:r w:rsidDel="00000000" w:rsidR="00000000" w:rsidRPr="00000000">
        <w:rPr>
          <w:rFonts w:ascii="Trebuchet MS" w:cs="Trebuchet MS" w:eastAsia="Trebuchet MS" w:hAnsi="Trebuchet MS"/>
          <w:rtl w:val="0"/>
        </w:rPr>
        <w:t xml:space="preserve">How do you plan on achieving the goal of your project? Consider the focus of the grant you are applying for and how you will deliver on the requested output.</w:t>
      </w:r>
    </w:p>
    <w:p w:rsidR="00000000" w:rsidDel="00000000" w:rsidP="00000000" w:rsidRDefault="00000000" w:rsidRPr="00000000" w14:paraId="00000040">
      <w:pPr>
        <w:numPr>
          <w:ilvl w:val="0"/>
          <w:numId w:val="4"/>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A-1: Qualitative, quantitative, or background research:</w:t>
      </w:r>
      <w:r w:rsidDel="00000000" w:rsidR="00000000" w:rsidRPr="00000000">
        <w:rPr>
          <w:rFonts w:ascii="Trebuchet MS" w:cs="Trebuchet MS" w:eastAsia="Trebuchet MS" w:hAnsi="Trebuchet MS"/>
          <w:rtl w:val="0"/>
        </w:rPr>
        <w:t xml:space="preserve"> Research Paper </w:t>
      </w:r>
    </w:p>
    <w:p w:rsidR="00000000" w:rsidDel="00000000" w:rsidP="00000000" w:rsidRDefault="00000000" w:rsidRPr="00000000" w14:paraId="00000041">
      <w:pPr>
        <w:numPr>
          <w:ilvl w:val="0"/>
          <w:numId w:val="4"/>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A-2: Human-centered design intensive: Prototype ready for testing</w:t>
      </w:r>
    </w:p>
    <w:p w:rsidR="00000000" w:rsidDel="00000000" w:rsidP="00000000" w:rsidRDefault="00000000" w:rsidRPr="00000000" w14:paraId="00000042">
      <w:pPr>
        <w:numPr>
          <w:ilvl w:val="0"/>
          <w:numId w:val="4"/>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B: Test a solution with promise for scale and spread: data indicating usability and feasibility of the solution</w:t>
      </w:r>
      <w:r w:rsidDel="00000000" w:rsidR="00000000" w:rsidRPr="00000000">
        <w:rPr>
          <w:rtl w:val="0"/>
        </w:rPr>
      </w:r>
    </w:p>
    <w:p w:rsidR="00000000" w:rsidDel="00000000" w:rsidP="00000000" w:rsidRDefault="00000000" w:rsidRPr="00000000" w14:paraId="00000043">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4">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5">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6">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Alignment:  </w:t>
      </w:r>
      <w:r w:rsidDel="00000000" w:rsidR="00000000" w:rsidRPr="00000000">
        <w:rPr>
          <w:rFonts w:ascii="Trebuchet MS" w:cs="Trebuchet MS" w:eastAsia="Trebuchet MS" w:hAnsi="Trebuchet MS"/>
          <w:rtl w:val="0"/>
        </w:rPr>
        <w:t xml:space="preserve">How </w:t>
      </w:r>
      <w:r w:rsidDel="00000000" w:rsidR="00000000" w:rsidRPr="00000000">
        <w:rPr>
          <w:rFonts w:ascii="Trebuchet MS" w:cs="Trebuchet MS" w:eastAsia="Trebuchet MS" w:hAnsi="Trebuchet MS"/>
          <w:rtl w:val="0"/>
        </w:rPr>
        <w:t xml:space="preserve">would this work align with Ariadne Labs’ methodology (</w:t>
      </w:r>
      <w:hyperlink r:id="rId7">
        <w:r w:rsidDel="00000000" w:rsidR="00000000" w:rsidRPr="00000000">
          <w:rPr>
            <w:rFonts w:ascii="Trebuchet MS" w:cs="Trebuchet MS" w:eastAsia="Trebuchet MS" w:hAnsi="Trebuchet MS"/>
            <w:color w:val="1155cc"/>
            <w:u w:val="single"/>
            <w:rtl w:val="0"/>
          </w:rPr>
          <w:t xml:space="preserve">Ariadne Arc</w:t>
        </w:r>
      </w:hyperlink>
      <w:r w:rsidDel="00000000" w:rsidR="00000000" w:rsidRPr="00000000">
        <w:rPr>
          <w:rFonts w:ascii="Trebuchet MS" w:cs="Trebuchet MS" w:eastAsia="Trebuchet MS" w:hAnsi="Trebuchet MS"/>
          <w:rtl w:val="0"/>
        </w:rPr>
        <w:t xml:space="preserve">) and resources (</w:t>
      </w:r>
      <w:hyperlink r:id="rId8">
        <w:r w:rsidDel="00000000" w:rsidR="00000000" w:rsidRPr="00000000">
          <w:rPr>
            <w:rFonts w:ascii="Trebuchet MS" w:cs="Trebuchet MS" w:eastAsia="Trebuchet MS" w:hAnsi="Trebuchet MS"/>
            <w:color w:val="1155cc"/>
            <w:u w:val="single"/>
            <w:rtl w:val="0"/>
          </w:rPr>
          <w:t xml:space="preserve">platforms</w:t>
        </w:r>
      </w:hyperlink>
      <w:r w:rsidDel="00000000" w:rsidR="00000000" w:rsidRPr="00000000">
        <w:rPr>
          <w:rFonts w:ascii="Trebuchet MS" w:cs="Trebuchet MS" w:eastAsia="Trebuchet MS" w:hAnsi="Trebuchet MS"/>
          <w:rtl w:val="0"/>
        </w:rPr>
        <w:t xml:space="preserve"> and </w:t>
      </w:r>
      <w:hyperlink r:id="rId9">
        <w:r w:rsidDel="00000000" w:rsidR="00000000" w:rsidRPr="00000000">
          <w:rPr>
            <w:rFonts w:ascii="Trebuchet MS" w:cs="Trebuchet MS" w:eastAsia="Trebuchet MS" w:hAnsi="Trebuchet MS"/>
            <w:color w:val="1155cc"/>
            <w:u w:val="single"/>
            <w:rtl w:val="0"/>
          </w:rPr>
          <w:t xml:space="preserve">programs</w:t>
        </w:r>
      </w:hyperlink>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rtl w:val="0"/>
        </w:rPr>
        <w:t xml:space="preserve">? Please see our website (</w:t>
      </w:r>
      <w:hyperlink r:id="rId10">
        <w:r w:rsidDel="00000000" w:rsidR="00000000" w:rsidRPr="00000000">
          <w:rPr>
            <w:rFonts w:ascii="Trebuchet MS" w:cs="Trebuchet MS" w:eastAsia="Trebuchet MS" w:hAnsi="Trebuchet MS"/>
            <w:color w:val="1155cc"/>
            <w:u w:val="single"/>
            <w:rtl w:val="0"/>
          </w:rPr>
          <w:t xml:space="preserve">www.ariadnelabs.org</w:t>
        </w:r>
      </w:hyperlink>
      <w:r w:rsidDel="00000000" w:rsidR="00000000" w:rsidRPr="00000000">
        <w:rPr>
          <w:rFonts w:ascii="Trebuchet MS" w:cs="Trebuchet MS" w:eastAsia="Trebuchet MS" w:hAnsi="Trebuchet MS"/>
          <w:rtl w:val="0"/>
        </w:rPr>
        <w:t xml:space="preserve">, and specific links</w:t>
      </w:r>
      <w:r w:rsidDel="00000000" w:rsidR="00000000" w:rsidRPr="00000000">
        <w:rPr>
          <w:rFonts w:ascii="Trebuchet MS" w:cs="Trebuchet MS" w:eastAsia="Trebuchet MS" w:hAnsi="Trebuchet MS"/>
          <w:rtl w:val="0"/>
        </w:rPr>
        <w:t xml:space="preserve">) for more information on the Arc and the resources available at Ariadne Labs.</w:t>
      </w:r>
    </w:p>
    <w:p w:rsidR="00000000" w:rsidDel="00000000" w:rsidP="00000000" w:rsidRDefault="00000000" w:rsidRPr="00000000" w14:paraId="00000047">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8">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9">
      <w:pP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4A">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Needs: </w:t>
      </w:r>
      <w:r w:rsidDel="00000000" w:rsidR="00000000" w:rsidRPr="00000000">
        <w:rPr>
          <w:rFonts w:ascii="Trebuchet MS" w:cs="Trebuchet MS" w:eastAsia="Trebuchet MS" w:hAnsi="Trebuchet MS"/>
          <w:rtl w:val="0"/>
        </w:rPr>
        <w:t xml:space="preserve">Please include a preliminary idea of any staff or resources you will need and any that you already have, and an estimate of the total project budget. Please note Spark Grants can only cover salaries up to the NIH cap. (Ariadne Labs Innovation Platform is available to help estimate costs, email </w:t>
      </w:r>
      <w:hyperlink r:id="rId11">
        <w:r w:rsidDel="00000000" w:rsidR="00000000" w:rsidRPr="00000000">
          <w:rPr>
            <w:rFonts w:ascii="Trebuchet MS" w:cs="Trebuchet MS" w:eastAsia="Trebuchet MS" w:hAnsi="Trebuchet MS"/>
            <w:color w:val="1155cc"/>
            <w:u w:val="single"/>
            <w:rtl w:val="0"/>
          </w:rPr>
          <w:t xml:space="preserve">sparkgrants@ariadnelabs.org</w:t>
        </w:r>
      </w:hyperlink>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4B">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D">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E">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F">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Risks/Challenges:</w:t>
      </w:r>
      <w:r w:rsidDel="00000000" w:rsidR="00000000" w:rsidRPr="00000000">
        <w:rPr>
          <w:rFonts w:ascii="Trebuchet MS" w:cs="Trebuchet MS" w:eastAsia="Trebuchet MS" w:hAnsi="Trebuchet MS"/>
          <w:rtl w:val="0"/>
        </w:rPr>
        <w:t xml:space="preserve"> What do you foresee as being the biggest obstacle(s) that could affect the outcome or adoption of your objectives?</w:t>
      </w:r>
    </w:p>
    <w:p w:rsidR="00000000" w:rsidDel="00000000" w:rsidP="00000000" w:rsidRDefault="00000000" w:rsidRPr="00000000" w14:paraId="00000050">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1">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2">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3">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Additional Information: </w:t>
      </w:r>
      <w:r w:rsidDel="00000000" w:rsidR="00000000" w:rsidRPr="00000000">
        <w:rPr>
          <w:rFonts w:ascii="Trebuchet MS" w:cs="Trebuchet MS" w:eastAsia="Trebuchet MS" w:hAnsi="Trebuchet MS"/>
          <w:rtl w:val="0"/>
        </w:rPr>
        <w:t xml:space="preserve">Is there any additional information that we should know?</w:t>
      </w:r>
    </w:p>
    <w:p w:rsidR="00000000" w:rsidDel="00000000" w:rsidP="00000000" w:rsidRDefault="00000000" w:rsidRPr="00000000" w14:paraId="00000055">
      <w:pPr>
        <w:rPr>
          <w:rFonts w:ascii="Trebuchet MS" w:cs="Trebuchet MS" w:eastAsia="Trebuchet MS" w:hAnsi="Trebuchet MS"/>
        </w:rPr>
      </w:pPr>
      <w:r w:rsidDel="00000000" w:rsidR="00000000" w:rsidRPr="00000000">
        <w:rPr>
          <w:rtl w:val="0"/>
        </w:rPr>
      </w:r>
    </w:p>
    <w:sectPr>
      <w:headerReference r:id="rId12" w:type="default"/>
      <w:footerReference r:id="rId13"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i w:val="1"/>
        <w:sz w:val="16"/>
        <w:szCs w:val="16"/>
      </w:rPr>
    </w:pPr>
    <w:r w:rsidDel="00000000" w:rsidR="00000000" w:rsidRPr="00000000">
      <w:rPr>
        <w:i w:val="1"/>
        <w:sz w:val="16"/>
        <w:szCs w:val="16"/>
        <w:rtl w:val="0"/>
      </w:rPr>
      <w:t xml:space="preserve">Ariadne Labs Spark Grant RFP &amp; LOI - Ariadne Labs page </w:t>
    </w:r>
    <w:r w:rsidDel="00000000" w:rsidR="00000000" w:rsidRPr="00000000">
      <w:rPr>
        <w:i w:val="1"/>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spacing w:line="240" w:lineRule="auto"/>
      <w:jc w:val="center"/>
      <w:rPr/>
    </w:pPr>
    <w:r w:rsidDel="00000000" w:rsidR="00000000" w:rsidRPr="00000000">
      <w:rPr>
        <w:rFonts w:ascii="Cambria" w:cs="Cambria" w:eastAsia="Cambria" w:hAnsi="Cambria"/>
        <w:sz w:val="18"/>
        <w:szCs w:val="18"/>
      </w:rPr>
      <w:drawing>
        <wp:inline distB="114300" distT="114300" distL="114300" distR="114300">
          <wp:extent cx="1547813" cy="783957"/>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547813" cy="7839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sparkgrants@ariadnelabs.org" TargetMode="External"/><Relationship Id="rId10" Type="http://schemas.openxmlformats.org/officeDocument/2006/relationships/hyperlink" Target="http://www.ariadnelabs.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iadnelabs.org/areas-of-work/" TargetMode="External"/><Relationship Id="rId5" Type="http://schemas.openxmlformats.org/officeDocument/2006/relationships/styles" Target="styles.xml"/><Relationship Id="rId6" Type="http://schemas.openxmlformats.org/officeDocument/2006/relationships/hyperlink" Target="mailto:sparkgrants@ariadnelabs.org" TargetMode="External"/><Relationship Id="rId7" Type="http://schemas.openxmlformats.org/officeDocument/2006/relationships/hyperlink" Target="https://www.ariadnelabs.org/about-us/ariadne-labs-arc/" TargetMode="External"/><Relationship Id="rId8" Type="http://schemas.openxmlformats.org/officeDocument/2006/relationships/hyperlink" Target="https://www.ariadnelabs.org/the-platform-tea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